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AC66" w14:textId="3C80EC1B" w:rsidR="00000199" w:rsidRPr="002A0126" w:rsidRDefault="009D28E3" w:rsidP="002A0126">
      <w:pPr>
        <w:ind w:firstLine="450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 wp14:anchorId="5FF6C6E8" wp14:editId="6E83B2DB">
            <wp:extent cx="1622448" cy="6286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062" cy="64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C8A" w:rsidRPr="00402C8A">
        <w:rPr>
          <w:rFonts w:ascii="Calibri" w:hAnsi="Calibri" w:cs="Calibri"/>
          <w:b/>
          <w:bCs/>
          <w:u w:val="single" w:color="000000"/>
        </w:rPr>
        <w:t xml:space="preserve">                            </w:t>
      </w:r>
    </w:p>
    <w:p w14:paraId="3A5BC615" w14:textId="77777777" w:rsidR="00575287" w:rsidRPr="003743BB" w:rsidRDefault="00575287" w:rsidP="00575287">
      <w:pPr>
        <w:shd w:val="clear" w:color="auto" w:fill="FFFFFF"/>
        <w:spacing w:after="105" w:line="720" w:lineRule="atLeast"/>
        <w:jc w:val="center"/>
        <w:textAlignment w:val="baseline"/>
        <w:outlineLvl w:val="1"/>
        <w:rPr>
          <w:rFonts w:eastAsia="Times New Roman" w:cstheme="minorHAnsi"/>
          <w:b/>
          <w:bCs/>
          <w:caps/>
          <w:color w:val="000000"/>
          <w:sz w:val="32"/>
          <w:szCs w:val="32"/>
        </w:rPr>
      </w:pPr>
      <w:r w:rsidRPr="003743BB">
        <w:rPr>
          <w:rFonts w:eastAsia="Times New Roman" w:cstheme="minorHAnsi"/>
          <w:b/>
          <w:bCs/>
          <w:caps/>
          <w:color w:val="000000"/>
          <w:sz w:val="32"/>
          <w:szCs w:val="32"/>
        </w:rPr>
        <w:t>PRE &amp; POST CARE PATIENT INSTRUCTIONS</w:t>
      </w:r>
    </w:p>
    <w:p w14:paraId="6DCAD99C" w14:textId="77777777" w:rsidR="00575287" w:rsidRPr="003743BB" w:rsidRDefault="00575287" w:rsidP="00575287">
      <w:pPr>
        <w:shd w:val="clear" w:color="auto" w:fill="FFFFFF"/>
        <w:textAlignment w:val="baseline"/>
        <w:rPr>
          <w:rFonts w:eastAsia="Times New Roman" w:cstheme="minorHAnsi"/>
          <w:caps/>
          <w:color w:val="000000"/>
          <w:sz w:val="38"/>
          <w:szCs w:val="38"/>
        </w:rPr>
      </w:pPr>
    </w:p>
    <w:p w14:paraId="1A0B288A" w14:textId="77777777" w:rsidR="00575287" w:rsidRPr="003743BB" w:rsidRDefault="00575287" w:rsidP="00575287">
      <w:pPr>
        <w:shd w:val="clear" w:color="auto" w:fill="FFFFFF"/>
        <w:ind w:left="576"/>
        <w:textAlignment w:val="baseline"/>
        <w:rPr>
          <w:rFonts w:eastAsia="Times New Roman" w:cstheme="minorHAnsi"/>
          <w:color w:val="000000"/>
        </w:rPr>
      </w:pPr>
      <w:r w:rsidRPr="003743BB">
        <w:rPr>
          <w:rFonts w:eastAsia="Times New Roman" w:cstheme="minorHAnsi"/>
          <w:b/>
          <w:bCs/>
          <w:color w:val="000000"/>
          <w:bdr w:val="none" w:sz="0" w:space="0" w:color="auto" w:frame="1"/>
        </w:rPr>
        <w:t>Pre-Treatment Instructions:</w:t>
      </w:r>
    </w:p>
    <w:p w14:paraId="391EFB24" w14:textId="65E73E59" w:rsidR="00575287" w:rsidRPr="003743BB" w:rsidRDefault="00575287" w:rsidP="00575287">
      <w:pPr>
        <w:numPr>
          <w:ilvl w:val="0"/>
          <w:numId w:val="3"/>
        </w:numPr>
        <w:shd w:val="clear" w:color="auto" w:fill="FFFFFF"/>
        <w:spacing w:after="0" w:line="240" w:lineRule="auto"/>
        <w:ind w:left="576"/>
        <w:textAlignment w:val="baseline"/>
        <w:rPr>
          <w:rFonts w:eastAsia="Times New Roman" w:cstheme="minorHAnsi"/>
          <w:color w:val="000000"/>
        </w:rPr>
      </w:pPr>
      <w:r w:rsidRPr="003743BB">
        <w:rPr>
          <w:rFonts w:eastAsia="Times New Roman" w:cstheme="minorHAnsi"/>
          <w:color w:val="000000"/>
        </w:rPr>
        <w:t xml:space="preserve">To minimize the chance of bleeding or bruising at the injection site, please avoid all blood-thinning medications and supplements for one week prior to your appointment. This includes over-the-counter medication such as </w:t>
      </w:r>
      <w:r w:rsidR="005548FC">
        <w:rPr>
          <w:rFonts w:eastAsia="Times New Roman" w:cstheme="minorHAnsi"/>
          <w:color w:val="000000"/>
        </w:rPr>
        <w:t>A</w:t>
      </w:r>
      <w:r w:rsidRPr="003743BB">
        <w:rPr>
          <w:rFonts w:eastAsia="Times New Roman" w:cstheme="minorHAnsi"/>
          <w:color w:val="000000"/>
        </w:rPr>
        <w:t xml:space="preserve">spirin, </w:t>
      </w:r>
      <w:r w:rsidR="005548FC" w:rsidRPr="003743BB">
        <w:rPr>
          <w:rFonts w:eastAsia="Times New Roman" w:cstheme="minorHAnsi"/>
          <w:color w:val="000000"/>
        </w:rPr>
        <w:t>Motrin</w:t>
      </w:r>
      <w:r w:rsidRPr="003743BB">
        <w:rPr>
          <w:rFonts w:eastAsia="Times New Roman" w:cstheme="minorHAnsi"/>
          <w:color w:val="000000"/>
        </w:rPr>
        <w:t xml:space="preserve">, </w:t>
      </w:r>
      <w:r w:rsidR="005548FC">
        <w:rPr>
          <w:rFonts w:eastAsia="Times New Roman" w:cstheme="minorHAnsi"/>
          <w:color w:val="000000"/>
        </w:rPr>
        <w:t>I</w:t>
      </w:r>
      <w:r w:rsidRPr="003743BB">
        <w:rPr>
          <w:rFonts w:eastAsia="Times New Roman" w:cstheme="minorHAnsi"/>
          <w:color w:val="000000"/>
        </w:rPr>
        <w:t xml:space="preserve">buprofen, and </w:t>
      </w:r>
      <w:r w:rsidR="005548FC" w:rsidRPr="003743BB">
        <w:rPr>
          <w:rFonts w:eastAsia="Times New Roman" w:cstheme="minorHAnsi"/>
          <w:color w:val="000000"/>
        </w:rPr>
        <w:t>Aleve</w:t>
      </w:r>
      <w:r w:rsidRPr="003743BB">
        <w:rPr>
          <w:rFonts w:eastAsia="Times New Roman" w:cstheme="minorHAnsi"/>
          <w:color w:val="000000"/>
        </w:rPr>
        <w:t>. Also avoid herbal supplements such as garlic, vitamin E, gingko biloba, St. John’s Wort and omega-3/fish oil capsules. If you have a cardiovascular history, please check with your medical provider prior to stopping use of aspirin or other prescribed blood thinning medications.</w:t>
      </w:r>
    </w:p>
    <w:p w14:paraId="74957914" w14:textId="77777777" w:rsidR="00575287" w:rsidRPr="003743BB" w:rsidRDefault="00575287" w:rsidP="00575287">
      <w:pPr>
        <w:numPr>
          <w:ilvl w:val="0"/>
          <w:numId w:val="3"/>
        </w:numPr>
        <w:shd w:val="clear" w:color="auto" w:fill="FFFFFF"/>
        <w:spacing w:after="0" w:line="240" w:lineRule="auto"/>
        <w:ind w:left="576"/>
        <w:textAlignment w:val="baseline"/>
        <w:rPr>
          <w:rFonts w:eastAsia="Times New Roman" w:cstheme="minorHAnsi"/>
          <w:color w:val="000000"/>
        </w:rPr>
      </w:pPr>
      <w:r w:rsidRPr="003743BB">
        <w:rPr>
          <w:rFonts w:eastAsia="Times New Roman" w:cstheme="minorHAnsi"/>
          <w:color w:val="000000"/>
        </w:rPr>
        <w:t>Do not drink alcoholic beverages 24 hours before or after your treatment to avoid extra bruising.</w:t>
      </w:r>
    </w:p>
    <w:p w14:paraId="2552EEC6" w14:textId="77777777" w:rsidR="00575287" w:rsidRPr="003743BB" w:rsidRDefault="00575287" w:rsidP="00575287">
      <w:pPr>
        <w:numPr>
          <w:ilvl w:val="0"/>
          <w:numId w:val="3"/>
        </w:numPr>
        <w:shd w:val="clear" w:color="auto" w:fill="FFFFFF"/>
        <w:spacing w:after="0" w:line="240" w:lineRule="auto"/>
        <w:ind w:left="576"/>
        <w:textAlignment w:val="baseline"/>
        <w:rPr>
          <w:rFonts w:eastAsia="Times New Roman" w:cstheme="minorHAnsi"/>
          <w:color w:val="000000"/>
        </w:rPr>
      </w:pPr>
      <w:r w:rsidRPr="003743BB">
        <w:rPr>
          <w:rFonts w:eastAsia="Times New Roman" w:cstheme="minorHAnsi"/>
          <w:color w:val="000000"/>
        </w:rPr>
        <w:t>You may take Arnica tablets 2-3 days prior to your injection to reduce the risk of bruising.</w:t>
      </w:r>
    </w:p>
    <w:p w14:paraId="799EFB2B" w14:textId="77777777" w:rsidR="00575287" w:rsidRPr="003743BB" w:rsidRDefault="00575287" w:rsidP="00575287">
      <w:pPr>
        <w:numPr>
          <w:ilvl w:val="0"/>
          <w:numId w:val="3"/>
        </w:numPr>
        <w:shd w:val="clear" w:color="auto" w:fill="FFFFFF"/>
        <w:spacing w:after="0" w:line="240" w:lineRule="auto"/>
        <w:ind w:left="576"/>
        <w:textAlignment w:val="baseline"/>
        <w:rPr>
          <w:rFonts w:eastAsia="Times New Roman" w:cstheme="minorHAnsi"/>
          <w:color w:val="000000"/>
        </w:rPr>
      </w:pPr>
      <w:r w:rsidRPr="003743BB">
        <w:rPr>
          <w:rFonts w:eastAsia="Times New Roman" w:cstheme="minorHAnsi"/>
          <w:color w:val="000000"/>
        </w:rPr>
        <w:t>Do not apply products that are potentially irritating for 2 -3 days before and after treatment (examples- tretinoin/</w:t>
      </w:r>
      <w:proofErr w:type="spellStart"/>
      <w:r w:rsidRPr="003743BB">
        <w:rPr>
          <w:rFonts w:eastAsia="Times New Roman" w:cstheme="minorHAnsi"/>
          <w:color w:val="000000"/>
        </w:rPr>
        <w:t>retin-a</w:t>
      </w:r>
      <w:proofErr w:type="spellEnd"/>
      <w:r w:rsidRPr="003743BB">
        <w:rPr>
          <w:rFonts w:eastAsia="Times New Roman" w:cstheme="minorHAnsi"/>
          <w:color w:val="000000"/>
        </w:rPr>
        <w:t xml:space="preserve">, glycolic acid, benzoyl peroxide, hydroquinone) </w:t>
      </w:r>
    </w:p>
    <w:p w14:paraId="63168745" w14:textId="77777777" w:rsidR="00575287" w:rsidRPr="003743BB" w:rsidRDefault="00575287" w:rsidP="00575287">
      <w:pPr>
        <w:numPr>
          <w:ilvl w:val="0"/>
          <w:numId w:val="3"/>
        </w:numPr>
        <w:shd w:val="clear" w:color="auto" w:fill="FFFFFF"/>
        <w:spacing w:after="0" w:line="240" w:lineRule="auto"/>
        <w:ind w:left="576"/>
        <w:textAlignment w:val="baseline"/>
        <w:rPr>
          <w:rFonts w:eastAsia="Times New Roman" w:cstheme="minorHAnsi"/>
          <w:color w:val="000000"/>
        </w:rPr>
      </w:pPr>
      <w:r w:rsidRPr="003743BB">
        <w:rPr>
          <w:rFonts w:eastAsia="Times New Roman" w:cstheme="minorHAnsi"/>
          <w:color w:val="000000"/>
        </w:rPr>
        <w:t>Please consider if you have any upcoming events or pictures in the 2 weeks after your appointment as bruising can occur.</w:t>
      </w:r>
    </w:p>
    <w:p w14:paraId="72505C92" w14:textId="77777777" w:rsidR="00575287" w:rsidRPr="003743BB" w:rsidRDefault="00575287" w:rsidP="00575287">
      <w:pPr>
        <w:shd w:val="clear" w:color="auto" w:fill="FFFFFF"/>
        <w:ind w:left="576"/>
        <w:textAlignment w:val="baseline"/>
        <w:rPr>
          <w:rFonts w:eastAsia="Times New Roman" w:cstheme="minorHAnsi"/>
          <w:b/>
          <w:color w:val="000000"/>
        </w:rPr>
      </w:pPr>
    </w:p>
    <w:p w14:paraId="0FFC4C92" w14:textId="5FAF881A" w:rsidR="00575287" w:rsidRPr="003743BB" w:rsidRDefault="00575287" w:rsidP="00575287">
      <w:pPr>
        <w:shd w:val="clear" w:color="auto" w:fill="FFFFFF"/>
        <w:ind w:left="576"/>
        <w:textAlignment w:val="baseline"/>
        <w:rPr>
          <w:rFonts w:eastAsia="Times New Roman" w:cstheme="minorHAnsi"/>
          <w:b/>
          <w:color w:val="000000"/>
        </w:rPr>
      </w:pPr>
      <w:r w:rsidRPr="003743BB">
        <w:rPr>
          <w:rFonts w:eastAsia="Times New Roman" w:cstheme="minorHAnsi"/>
          <w:b/>
          <w:color w:val="000000"/>
        </w:rPr>
        <w:t>Day of Treatment</w:t>
      </w:r>
      <w:r>
        <w:rPr>
          <w:rFonts w:eastAsia="Times New Roman" w:cstheme="minorHAnsi"/>
          <w:b/>
          <w:color w:val="000000"/>
        </w:rPr>
        <w:t>:</w:t>
      </w:r>
    </w:p>
    <w:p w14:paraId="5D123682" w14:textId="77777777" w:rsidR="00575287" w:rsidRPr="003743BB" w:rsidRDefault="00575287" w:rsidP="00575287">
      <w:pPr>
        <w:numPr>
          <w:ilvl w:val="0"/>
          <w:numId w:val="3"/>
        </w:numPr>
        <w:shd w:val="clear" w:color="auto" w:fill="FFFFFF"/>
        <w:spacing w:after="0" w:line="240" w:lineRule="auto"/>
        <w:ind w:left="576"/>
        <w:textAlignment w:val="baseline"/>
        <w:rPr>
          <w:rFonts w:eastAsia="Times New Roman" w:cstheme="minorHAnsi"/>
          <w:color w:val="000000"/>
        </w:rPr>
      </w:pPr>
      <w:r w:rsidRPr="003743BB">
        <w:rPr>
          <w:rFonts w:eastAsia="Times New Roman" w:cstheme="minorHAnsi"/>
          <w:color w:val="000000"/>
        </w:rPr>
        <w:t>Eat a small meal or a snack before your appointment.</w:t>
      </w:r>
    </w:p>
    <w:p w14:paraId="1EC1FF48" w14:textId="77777777" w:rsidR="00575287" w:rsidRPr="003743BB" w:rsidRDefault="00575287" w:rsidP="00575287">
      <w:pPr>
        <w:numPr>
          <w:ilvl w:val="0"/>
          <w:numId w:val="3"/>
        </w:numPr>
        <w:shd w:val="clear" w:color="auto" w:fill="FFFFFF"/>
        <w:spacing w:after="0" w:line="240" w:lineRule="auto"/>
        <w:ind w:left="576"/>
        <w:textAlignment w:val="baseline"/>
        <w:rPr>
          <w:rFonts w:eastAsia="Times New Roman" w:cstheme="minorHAnsi"/>
          <w:color w:val="000000"/>
        </w:rPr>
      </w:pPr>
      <w:r w:rsidRPr="003743BB">
        <w:rPr>
          <w:rFonts w:eastAsia="Times New Roman" w:cstheme="minorHAnsi"/>
          <w:color w:val="000000"/>
        </w:rPr>
        <w:t>If you have concerns about discomfort, you may take Tylenol 1 hour prior to your appointment, if not contraindicated</w:t>
      </w:r>
    </w:p>
    <w:p w14:paraId="136B2FC5" w14:textId="77777777" w:rsidR="00575287" w:rsidRPr="003743BB" w:rsidRDefault="00575287" w:rsidP="00575287">
      <w:pPr>
        <w:shd w:val="clear" w:color="auto" w:fill="FFFFFF"/>
        <w:ind w:left="576"/>
        <w:textAlignment w:val="baseline"/>
        <w:rPr>
          <w:rFonts w:eastAsia="Times New Roman" w:cstheme="minorHAnsi"/>
          <w:color w:val="000000"/>
        </w:rPr>
      </w:pPr>
    </w:p>
    <w:p w14:paraId="12145E67" w14:textId="77777777" w:rsidR="00575287" w:rsidRPr="003743BB" w:rsidRDefault="00575287" w:rsidP="00575287">
      <w:pPr>
        <w:shd w:val="clear" w:color="auto" w:fill="FFFFFF"/>
        <w:ind w:left="576"/>
        <w:textAlignment w:val="baseline"/>
        <w:rPr>
          <w:rFonts w:eastAsia="Times New Roman" w:cstheme="minorHAnsi"/>
          <w:color w:val="000000"/>
        </w:rPr>
      </w:pPr>
      <w:r w:rsidRPr="003743BB">
        <w:rPr>
          <w:rFonts w:eastAsia="Times New Roman" w:cstheme="minorHAnsi"/>
          <w:b/>
          <w:bCs/>
          <w:color w:val="000000"/>
          <w:bdr w:val="none" w:sz="0" w:space="0" w:color="auto" w:frame="1"/>
        </w:rPr>
        <w:t>Post-Treatment Instructions:</w:t>
      </w:r>
    </w:p>
    <w:p w14:paraId="327653FC" w14:textId="77777777" w:rsidR="00575287" w:rsidRPr="003743BB" w:rsidRDefault="00575287" w:rsidP="00575287">
      <w:pPr>
        <w:numPr>
          <w:ilvl w:val="0"/>
          <w:numId w:val="4"/>
        </w:numPr>
        <w:shd w:val="clear" w:color="auto" w:fill="FFFFFF"/>
        <w:spacing w:after="0" w:line="240" w:lineRule="auto"/>
        <w:ind w:left="576"/>
        <w:textAlignment w:val="baseline"/>
        <w:rPr>
          <w:rFonts w:eastAsia="Times New Roman" w:cstheme="minorHAnsi"/>
          <w:color w:val="000000"/>
        </w:rPr>
      </w:pPr>
      <w:r w:rsidRPr="003743BB">
        <w:rPr>
          <w:rFonts w:eastAsia="Times New Roman" w:cstheme="minorHAnsi"/>
          <w:bCs/>
          <w:color w:val="000000"/>
          <w:bdr w:val="none" w:sz="0" w:space="0" w:color="auto" w:frame="1"/>
        </w:rPr>
        <w:t xml:space="preserve">No rubbing your face, laying down, or hot saunas or baths for a minimum of 4 hours. </w:t>
      </w:r>
    </w:p>
    <w:p w14:paraId="0080B7BA" w14:textId="77777777" w:rsidR="00575287" w:rsidRPr="003743BB" w:rsidRDefault="00575287" w:rsidP="00575287">
      <w:pPr>
        <w:numPr>
          <w:ilvl w:val="0"/>
          <w:numId w:val="4"/>
        </w:numPr>
        <w:shd w:val="clear" w:color="auto" w:fill="FFFFFF"/>
        <w:spacing w:after="0" w:line="240" w:lineRule="auto"/>
        <w:ind w:left="576"/>
        <w:textAlignment w:val="baseline"/>
        <w:rPr>
          <w:rFonts w:eastAsia="Times New Roman" w:cstheme="minorHAnsi"/>
          <w:color w:val="000000"/>
        </w:rPr>
      </w:pPr>
      <w:r w:rsidRPr="003743BB">
        <w:rPr>
          <w:rFonts w:eastAsia="Times New Roman" w:cstheme="minorHAnsi"/>
          <w:bCs/>
          <w:color w:val="000000"/>
          <w:bdr w:val="none" w:sz="0" w:space="0" w:color="auto" w:frame="1"/>
        </w:rPr>
        <w:t>Exercise may resume 6-8 hours after treatment.</w:t>
      </w:r>
    </w:p>
    <w:p w14:paraId="6515117E" w14:textId="77777777" w:rsidR="00575287" w:rsidRPr="003743BB" w:rsidRDefault="00575287" w:rsidP="00575287">
      <w:pPr>
        <w:numPr>
          <w:ilvl w:val="0"/>
          <w:numId w:val="3"/>
        </w:numPr>
        <w:shd w:val="clear" w:color="auto" w:fill="FFFFFF"/>
        <w:spacing w:after="0" w:line="240" w:lineRule="auto"/>
        <w:ind w:left="576"/>
        <w:textAlignment w:val="baseline"/>
        <w:rPr>
          <w:rFonts w:eastAsia="Times New Roman" w:cstheme="minorHAnsi"/>
          <w:color w:val="000000"/>
        </w:rPr>
      </w:pPr>
      <w:r w:rsidRPr="003743BB">
        <w:rPr>
          <w:rFonts w:eastAsia="Times New Roman" w:cstheme="minorHAnsi"/>
          <w:color w:val="000000"/>
        </w:rPr>
        <w:t xml:space="preserve">Try to use the injected muscles for the first 1-2 hours after treatment: practice frowning, raising your eyebrows and squinting. This helps work Botox into your muscles. Although this is thought to help, this will not negatively impact your treatment results.  </w:t>
      </w:r>
    </w:p>
    <w:p w14:paraId="744CEE15" w14:textId="77777777" w:rsidR="00575287" w:rsidRPr="003743BB" w:rsidRDefault="00575287" w:rsidP="00575287">
      <w:pPr>
        <w:numPr>
          <w:ilvl w:val="0"/>
          <w:numId w:val="3"/>
        </w:numPr>
        <w:shd w:val="clear" w:color="auto" w:fill="FFFFFF"/>
        <w:spacing w:after="0" w:line="240" w:lineRule="auto"/>
        <w:ind w:left="576"/>
        <w:textAlignment w:val="baseline"/>
        <w:rPr>
          <w:rFonts w:eastAsia="Times New Roman" w:cstheme="minorHAnsi"/>
          <w:color w:val="000000"/>
        </w:rPr>
      </w:pPr>
      <w:r w:rsidRPr="003743BB">
        <w:rPr>
          <w:rFonts w:eastAsia="Times New Roman" w:cstheme="minorHAnsi"/>
          <w:color w:val="000000"/>
        </w:rPr>
        <w:t>It takes 3-7 days for Botox to start working and peak effect around day 14.</w:t>
      </w:r>
    </w:p>
    <w:p w14:paraId="465682BB" w14:textId="77777777" w:rsidR="00575287" w:rsidRPr="003743BB" w:rsidRDefault="00575287" w:rsidP="00575287">
      <w:pPr>
        <w:numPr>
          <w:ilvl w:val="0"/>
          <w:numId w:val="3"/>
        </w:numPr>
        <w:shd w:val="clear" w:color="auto" w:fill="FFFFFF"/>
        <w:spacing w:after="0" w:line="240" w:lineRule="auto"/>
        <w:ind w:left="576"/>
        <w:textAlignment w:val="baseline"/>
        <w:rPr>
          <w:rFonts w:eastAsia="Times New Roman" w:cstheme="minorHAnsi"/>
          <w:color w:val="000000"/>
        </w:rPr>
      </w:pPr>
      <w:r w:rsidRPr="003743BB">
        <w:rPr>
          <w:rFonts w:eastAsia="Times New Roman" w:cstheme="minorHAnsi"/>
          <w:color w:val="000000"/>
        </w:rPr>
        <w:t>We would like you to return to the office in 2 weeks for a follow-up assessment appointment, especially after your first treatment. This will ensure we are able to see how your facial muscles react to your treatment. If you require additional Botox to fine-tune/adjust your treatment results there will be additional charges at the regular rate.</w:t>
      </w:r>
    </w:p>
    <w:p w14:paraId="7FE2175F" w14:textId="77777777" w:rsidR="00575287" w:rsidRPr="003743BB" w:rsidRDefault="00575287" w:rsidP="00575287">
      <w:pPr>
        <w:numPr>
          <w:ilvl w:val="0"/>
          <w:numId w:val="3"/>
        </w:numPr>
        <w:shd w:val="clear" w:color="auto" w:fill="FFFFFF"/>
        <w:spacing w:after="0" w:line="240" w:lineRule="auto"/>
        <w:ind w:left="576"/>
        <w:textAlignment w:val="baseline"/>
        <w:rPr>
          <w:rFonts w:eastAsia="Times New Roman" w:cstheme="minorHAnsi"/>
          <w:color w:val="000000"/>
        </w:rPr>
      </w:pPr>
      <w:r w:rsidRPr="003743BB">
        <w:rPr>
          <w:rFonts w:eastAsia="Times New Roman" w:cstheme="minorHAnsi"/>
          <w:color w:val="000000"/>
        </w:rPr>
        <w:t>Remember your sunscreen every day.</w:t>
      </w:r>
    </w:p>
    <w:p w14:paraId="1FA796BE" w14:textId="77777777" w:rsidR="00575287" w:rsidRPr="003743BB" w:rsidRDefault="00575287" w:rsidP="00575287">
      <w:pPr>
        <w:shd w:val="clear" w:color="auto" w:fill="FFFFFF"/>
        <w:ind w:left="576"/>
        <w:textAlignment w:val="baseline"/>
        <w:rPr>
          <w:rFonts w:eastAsia="Times New Roman" w:cstheme="minorHAnsi"/>
          <w:color w:val="000000"/>
        </w:rPr>
      </w:pPr>
    </w:p>
    <w:p w14:paraId="7B4EBAFB" w14:textId="77777777" w:rsidR="00575287" w:rsidRPr="003743BB" w:rsidRDefault="00575287" w:rsidP="00575287">
      <w:pPr>
        <w:shd w:val="clear" w:color="auto" w:fill="FFFFFF"/>
        <w:ind w:left="576"/>
        <w:textAlignment w:val="baseline"/>
        <w:rPr>
          <w:rFonts w:eastAsia="Times New Roman" w:cstheme="minorHAnsi"/>
          <w:color w:val="000000"/>
        </w:rPr>
      </w:pPr>
    </w:p>
    <w:p w14:paraId="166825B9" w14:textId="77777777" w:rsidR="00575287" w:rsidRPr="003743BB" w:rsidRDefault="00575287" w:rsidP="00575287">
      <w:pPr>
        <w:shd w:val="clear" w:color="auto" w:fill="FFFFFF"/>
        <w:ind w:left="576"/>
        <w:textAlignment w:val="baseline"/>
        <w:rPr>
          <w:rFonts w:eastAsia="Times New Roman" w:cstheme="minorHAnsi"/>
          <w:color w:val="000000"/>
        </w:rPr>
      </w:pPr>
      <w:r w:rsidRPr="003743B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</w:rPr>
        <w:t>Please call the office to notify us if you experience any additional side effects or if you notice bruising or pain is worsening, not improving as we would expect.</w:t>
      </w:r>
    </w:p>
    <w:p w14:paraId="347BEB78" w14:textId="77777777" w:rsidR="00575287" w:rsidRPr="003743BB" w:rsidRDefault="00575287" w:rsidP="00575287">
      <w:pPr>
        <w:shd w:val="clear" w:color="auto" w:fill="FFFFFF"/>
        <w:ind w:left="576"/>
        <w:textAlignment w:val="baseline"/>
        <w:rPr>
          <w:rFonts w:eastAsia="Times New Roman" w:cstheme="minorHAnsi"/>
          <w:color w:val="000000"/>
        </w:rPr>
      </w:pPr>
    </w:p>
    <w:p w14:paraId="11053C74" w14:textId="77777777" w:rsidR="00575287" w:rsidRPr="003743BB" w:rsidRDefault="00575287" w:rsidP="00575287">
      <w:pPr>
        <w:tabs>
          <w:tab w:val="left" w:pos="1052"/>
        </w:tabs>
        <w:ind w:left="576"/>
      </w:pPr>
    </w:p>
    <w:p w14:paraId="6E75703D" w14:textId="77777777" w:rsidR="002A0126" w:rsidRPr="00402C8A" w:rsidRDefault="002A0126" w:rsidP="00402C8A">
      <w:pPr>
        <w:kinsoku w:val="0"/>
        <w:overflowPunct w:val="0"/>
        <w:autoSpaceDE w:val="0"/>
        <w:autoSpaceDN w:val="0"/>
        <w:adjustRightInd w:val="0"/>
        <w:spacing w:after="120" w:line="240" w:lineRule="auto"/>
        <w:ind w:left="108"/>
        <w:rPr>
          <w:rFonts w:ascii="Calibri" w:hAnsi="Calibri" w:cs="Calibri"/>
          <w:spacing w:val="52"/>
        </w:rPr>
      </w:pPr>
    </w:p>
    <w:sectPr w:rsidR="002A0126" w:rsidRPr="00402C8A" w:rsidSect="005752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86" w:footer="0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C37E" w14:textId="77777777" w:rsidR="00B20C5F" w:rsidRDefault="00B20C5F" w:rsidP="004B45E6">
      <w:pPr>
        <w:spacing w:after="0" w:line="240" w:lineRule="auto"/>
      </w:pPr>
      <w:r>
        <w:separator/>
      </w:r>
    </w:p>
  </w:endnote>
  <w:endnote w:type="continuationSeparator" w:id="0">
    <w:p w14:paraId="512E84E8" w14:textId="77777777" w:rsidR="00B20C5F" w:rsidRDefault="00B20C5F" w:rsidP="004B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73889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2108774525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19B00D01" w14:textId="0835E6CC" w:rsidR="00555C19" w:rsidRDefault="00555C19" w:rsidP="00555C19">
            <w:pPr>
              <w:pStyle w:val="Footer"/>
              <w:rPr>
                <w:rFonts w:asciiTheme="majorHAnsi" w:hAnsiTheme="majorHAnsi"/>
              </w:rPr>
            </w:pPr>
          </w:p>
          <w:p w14:paraId="4BDFF946" w14:textId="77777777" w:rsidR="00555C19" w:rsidRDefault="00000000" w:rsidP="00555C19">
            <w:pPr>
              <w:pStyle w:val="Footer"/>
              <w:jc w:val="center"/>
            </w:pPr>
          </w:p>
        </w:sdtContent>
      </w:sdt>
      <w:p w14:paraId="5A8331FB" w14:textId="67164AAA" w:rsidR="00555C19" w:rsidRPr="006C0160" w:rsidRDefault="00555C19" w:rsidP="00555C19">
        <w:pPr>
          <w:pStyle w:val="Footer"/>
          <w:jc w:val="center"/>
          <w:rPr>
            <w:rFonts w:asciiTheme="majorHAnsi" w:hAnsiTheme="majorHAnsi"/>
          </w:rPr>
        </w:pPr>
        <w:r>
          <w:t xml:space="preserve"> </w:t>
        </w:r>
      </w:p>
      <w:p w14:paraId="33F8CD6E" w14:textId="0283B996" w:rsidR="00555C19" w:rsidRDefault="00000000" w:rsidP="00555C19">
        <w:pPr>
          <w:pStyle w:val="Footer"/>
        </w:pPr>
      </w:p>
    </w:sdtContent>
  </w:sdt>
  <w:p w14:paraId="7DF78B85" w14:textId="77777777" w:rsidR="0057511E" w:rsidRDefault="005751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9BDA" w14:textId="77777777" w:rsidR="00FF0B54" w:rsidRDefault="00FF0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67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782F5" w14:textId="58F158DE" w:rsidR="00555C19" w:rsidRPr="00551F9E" w:rsidRDefault="00555C19" w:rsidP="00555C19">
        <w:pPr>
          <w:pStyle w:val="Footer"/>
          <w:pBdr>
            <w:top w:val="single" w:sz="4" w:space="1" w:color="auto"/>
          </w:pBdr>
          <w:rPr>
            <w:rFonts w:asciiTheme="majorHAnsi" w:hAnsiTheme="majorHAnsi"/>
          </w:rPr>
        </w:pPr>
        <w:r w:rsidRPr="00551F9E">
          <w:rPr>
            <w:rFonts w:asciiTheme="majorHAnsi" w:hAnsiTheme="majorHAnsi"/>
            <w:b/>
          </w:rPr>
          <w:t xml:space="preserve">OPR:  </w:t>
        </w:r>
        <w:r>
          <w:rPr>
            <w:rFonts w:asciiTheme="majorHAnsi" w:hAnsiTheme="majorHAnsi"/>
          </w:rPr>
          <w:t>Pediatric Endocrinology</w:t>
        </w:r>
        <w:r>
          <w:rPr>
            <w:rFonts w:asciiTheme="majorHAnsi" w:hAnsiTheme="majorHAnsi"/>
          </w:rPr>
          <w:tab/>
        </w:r>
        <w:r>
          <w:rPr>
            <w:rFonts w:asciiTheme="majorHAnsi" w:hAnsiTheme="majorHAnsi"/>
          </w:rPr>
          <w:tab/>
        </w:r>
        <w:r w:rsidRPr="00555C19">
          <w:rPr>
            <w:rFonts w:asciiTheme="majorHAnsi" w:hAnsiTheme="majorHAnsi"/>
            <w:b/>
          </w:rPr>
          <w:t xml:space="preserve">         New Document</w:t>
        </w:r>
        <w:r>
          <w:rPr>
            <w:rFonts w:asciiTheme="majorHAnsi" w:hAnsiTheme="majorHAnsi"/>
            <w:b/>
          </w:rPr>
          <w:t xml:space="preserve">:  </w:t>
        </w:r>
        <w:r>
          <w:rPr>
            <w:rFonts w:asciiTheme="majorHAnsi" w:hAnsiTheme="majorHAnsi"/>
          </w:rPr>
          <w:t>April 2019</w:t>
        </w:r>
      </w:p>
      <w:p w14:paraId="0767E0E1" w14:textId="4482B353" w:rsidR="00555C19" w:rsidRPr="006C0160" w:rsidRDefault="00555C19" w:rsidP="00555C19">
        <w:pPr>
          <w:pStyle w:val="Footer"/>
          <w:pBdr>
            <w:top w:val="single" w:sz="4" w:space="1" w:color="auto"/>
          </w:pBdr>
          <w:jc w:val="center"/>
          <w:rPr>
            <w:rFonts w:asciiTheme="majorHAnsi" w:hAnsiTheme="majorHAnsi"/>
          </w:rPr>
        </w:pPr>
        <w:r>
          <w:rPr>
            <w:rFonts w:asciiTheme="majorHAnsi" w:hAnsiTheme="majorHAnsi"/>
          </w:rPr>
          <w:t xml:space="preserve">Page 1 </w:t>
        </w:r>
      </w:p>
      <w:p w14:paraId="58C8D735" w14:textId="79503DD7" w:rsidR="00555C19" w:rsidRDefault="00000000">
        <w:pPr>
          <w:pStyle w:val="Footer"/>
          <w:jc w:val="center"/>
        </w:pPr>
      </w:p>
    </w:sdtContent>
  </w:sdt>
  <w:p w14:paraId="31636D98" w14:textId="77777777" w:rsidR="00555C19" w:rsidRDefault="00555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AC7F" w14:textId="77777777" w:rsidR="00B20C5F" w:rsidRDefault="00B20C5F" w:rsidP="004B45E6">
      <w:pPr>
        <w:spacing w:after="0" w:line="240" w:lineRule="auto"/>
      </w:pPr>
      <w:r>
        <w:separator/>
      </w:r>
    </w:p>
  </w:footnote>
  <w:footnote w:type="continuationSeparator" w:id="0">
    <w:p w14:paraId="61B7BA6A" w14:textId="77777777" w:rsidR="00B20C5F" w:rsidRDefault="00B20C5F" w:rsidP="004B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73F0" w14:textId="77777777" w:rsidR="00FF0B54" w:rsidRDefault="00FF0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A322" w14:textId="480F7EE5" w:rsidR="000F68FF" w:rsidRDefault="00717A46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F908" w14:textId="77777777" w:rsidR="00FF0B54" w:rsidRDefault="00FF0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56320"/>
    <w:multiLevelType w:val="multilevel"/>
    <w:tmpl w:val="3BA4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55860"/>
    <w:multiLevelType w:val="multilevel"/>
    <w:tmpl w:val="6062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104F2"/>
    <w:multiLevelType w:val="hybridMultilevel"/>
    <w:tmpl w:val="83560ED4"/>
    <w:lvl w:ilvl="0" w:tplc="9192321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BA8D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A8FB4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F613C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7493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A0FA5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5EAAE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BE86B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F698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9F58C0"/>
    <w:multiLevelType w:val="multilevel"/>
    <w:tmpl w:val="00E6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735771">
    <w:abstractNumId w:val="2"/>
  </w:num>
  <w:num w:numId="2" w16cid:durableId="1429039385">
    <w:abstractNumId w:val="3"/>
  </w:num>
  <w:num w:numId="3" w16cid:durableId="1938637224">
    <w:abstractNumId w:val="1"/>
  </w:num>
  <w:num w:numId="4" w16cid:durableId="22487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6"/>
    <w:rsid w:val="00000199"/>
    <w:rsid w:val="00010470"/>
    <w:rsid w:val="00075D4A"/>
    <w:rsid w:val="000A6761"/>
    <w:rsid w:val="000E3F68"/>
    <w:rsid w:val="000F68FF"/>
    <w:rsid w:val="001005FB"/>
    <w:rsid w:val="0010569E"/>
    <w:rsid w:val="00152644"/>
    <w:rsid w:val="0020519E"/>
    <w:rsid w:val="00267382"/>
    <w:rsid w:val="00271DF9"/>
    <w:rsid w:val="00290C98"/>
    <w:rsid w:val="00293F1E"/>
    <w:rsid w:val="002A0126"/>
    <w:rsid w:val="002E4A88"/>
    <w:rsid w:val="00317A36"/>
    <w:rsid w:val="003365D4"/>
    <w:rsid w:val="00357575"/>
    <w:rsid w:val="003C04F8"/>
    <w:rsid w:val="00402C8A"/>
    <w:rsid w:val="00420462"/>
    <w:rsid w:val="00456149"/>
    <w:rsid w:val="00485AEC"/>
    <w:rsid w:val="00496670"/>
    <w:rsid w:val="004A15FE"/>
    <w:rsid w:val="004A2405"/>
    <w:rsid w:val="004B45E6"/>
    <w:rsid w:val="004D70C9"/>
    <w:rsid w:val="004D71A7"/>
    <w:rsid w:val="005002F3"/>
    <w:rsid w:val="00516259"/>
    <w:rsid w:val="00551B05"/>
    <w:rsid w:val="005548FC"/>
    <w:rsid w:val="00555C19"/>
    <w:rsid w:val="0057511E"/>
    <w:rsid w:val="00575287"/>
    <w:rsid w:val="00595897"/>
    <w:rsid w:val="005D1CFF"/>
    <w:rsid w:val="005E3A31"/>
    <w:rsid w:val="006B0E04"/>
    <w:rsid w:val="00717A46"/>
    <w:rsid w:val="007321F1"/>
    <w:rsid w:val="00747E43"/>
    <w:rsid w:val="00753442"/>
    <w:rsid w:val="00770110"/>
    <w:rsid w:val="007C1BC0"/>
    <w:rsid w:val="007E1BF0"/>
    <w:rsid w:val="007E5445"/>
    <w:rsid w:val="007F7BFE"/>
    <w:rsid w:val="00811C2E"/>
    <w:rsid w:val="00826D8D"/>
    <w:rsid w:val="0082707E"/>
    <w:rsid w:val="00862A7D"/>
    <w:rsid w:val="008A01F1"/>
    <w:rsid w:val="008B0161"/>
    <w:rsid w:val="008C7595"/>
    <w:rsid w:val="008D1FC5"/>
    <w:rsid w:val="008E17DD"/>
    <w:rsid w:val="008E460C"/>
    <w:rsid w:val="008E4ADF"/>
    <w:rsid w:val="008E5170"/>
    <w:rsid w:val="00963958"/>
    <w:rsid w:val="00965C1E"/>
    <w:rsid w:val="009A055B"/>
    <w:rsid w:val="009A76CA"/>
    <w:rsid w:val="009D28E3"/>
    <w:rsid w:val="009D3E41"/>
    <w:rsid w:val="009E15DB"/>
    <w:rsid w:val="009E53B2"/>
    <w:rsid w:val="00A330A8"/>
    <w:rsid w:val="00A70F76"/>
    <w:rsid w:val="00AA6944"/>
    <w:rsid w:val="00AC048D"/>
    <w:rsid w:val="00B20C5F"/>
    <w:rsid w:val="00B55773"/>
    <w:rsid w:val="00BD6C74"/>
    <w:rsid w:val="00BF353B"/>
    <w:rsid w:val="00BF4211"/>
    <w:rsid w:val="00C02FA0"/>
    <w:rsid w:val="00C05E22"/>
    <w:rsid w:val="00CB70B5"/>
    <w:rsid w:val="00CC3C79"/>
    <w:rsid w:val="00D6767C"/>
    <w:rsid w:val="00D85FC3"/>
    <w:rsid w:val="00D90ACA"/>
    <w:rsid w:val="00E44A80"/>
    <w:rsid w:val="00E52CCD"/>
    <w:rsid w:val="00E91474"/>
    <w:rsid w:val="00EC5103"/>
    <w:rsid w:val="00F04443"/>
    <w:rsid w:val="00F36755"/>
    <w:rsid w:val="00F403D7"/>
    <w:rsid w:val="00F852F5"/>
    <w:rsid w:val="00FE4021"/>
    <w:rsid w:val="00FF0B54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5323D"/>
  <w15:docId w15:val="{947EEFF1-3195-4B71-9E31-EB40215C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2A0126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E6"/>
  </w:style>
  <w:style w:type="paragraph" w:styleId="Footer">
    <w:name w:val="footer"/>
    <w:basedOn w:val="Normal"/>
    <w:link w:val="FooterChar"/>
    <w:unhideWhenUsed/>
    <w:rsid w:val="004B4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B45E6"/>
  </w:style>
  <w:style w:type="paragraph" w:styleId="NoSpacing">
    <w:name w:val="No Spacing"/>
    <w:uiPriority w:val="1"/>
    <w:qFormat/>
    <w:rsid w:val="004B45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7A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CFF"/>
    <w:pPr>
      <w:spacing w:after="24" w:line="229" w:lineRule="auto"/>
      <w:ind w:left="720" w:hanging="10"/>
      <w:contextualSpacing/>
    </w:pPr>
    <w:rPr>
      <w:rFonts w:ascii="Calibri" w:eastAsia="Calibri" w:hAnsi="Calibri" w:cs="Calibri"/>
      <w:color w:val="000000"/>
      <w:sz w:val="16"/>
    </w:rPr>
  </w:style>
  <w:style w:type="character" w:styleId="Strong">
    <w:name w:val="Strong"/>
    <w:basedOn w:val="DefaultParagraphFont"/>
    <w:uiPriority w:val="22"/>
    <w:qFormat/>
    <w:rsid w:val="000A676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126"/>
    <w:rPr>
      <w:rFonts w:ascii="Calibri" w:hAnsi="Calibri" w:cs="Calibri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A01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85D3-556E-724C-B230-1681386A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Schober, Lisa</dc:creator>
  <cp:lastModifiedBy>Admin IPMS</cp:lastModifiedBy>
  <cp:revision>3</cp:revision>
  <cp:lastPrinted>2019-10-09T22:27:00Z</cp:lastPrinted>
  <dcterms:created xsi:type="dcterms:W3CDTF">2023-03-01T00:30:00Z</dcterms:created>
  <dcterms:modified xsi:type="dcterms:W3CDTF">2023-03-07T23:02:00Z</dcterms:modified>
</cp:coreProperties>
</file>